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A5" w:rsidRDefault="009E77A5" w:rsidP="0034360D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846689" cy="2564324"/>
            <wp:effectExtent l="0" t="0" r="1905" b="1270"/>
            <wp:docPr id="109096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63301" name="Рисунок 10909633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678" cy="258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0D" w:rsidRPr="00101FE7" w:rsidRDefault="0034360D" w:rsidP="0034360D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101FE7">
        <w:rPr>
          <w:b/>
          <w:bCs/>
          <w:color w:val="212121"/>
          <w:sz w:val="28"/>
          <w:szCs w:val="28"/>
        </w:rPr>
        <w:t>Более 40 тысяч татарстанцев получают надбавку за длительный стаж работы в сельском хозяйстве</w:t>
      </w:r>
    </w:p>
    <w:p w:rsidR="00AE7470" w:rsidRPr="008403E1" w:rsidRDefault="008403E1" w:rsidP="008403E1">
      <w:pPr>
        <w:pStyle w:val="af5"/>
        <w:spacing w:line="360" w:lineRule="auto"/>
        <w:ind w:firstLine="709"/>
        <w:jc w:val="both"/>
      </w:pPr>
      <w:r>
        <w:rPr>
          <w:color w:val="212121"/>
        </w:rPr>
        <w:t>В 2026 году в Республике Татарстан такую выплату получают 40 515 жителей. Размер надбавки составляет 25% от фиксированной выплаты</w:t>
      </w:r>
      <w:bookmarkStart w:id="0" w:name="_GoBack"/>
      <w:bookmarkEnd w:id="0"/>
      <w:r>
        <w:rPr>
          <w:color w:val="212121"/>
        </w:rPr>
        <w:t>, включённой в страховую пенсию по старости или по инвалидности. С учётом этой доплаты средний размер пенсионного обеспечения в регионе достигает 29 184,98 рубля.</w:t>
      </w:r>
    </w:p>
    <w:p w:rsidR="0034360D" w:rsidRPr="00101FE7" w:rsidRDefault="0034360D" w:rsidP="0034360D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01FE7">
        <w:rPr>
          <w:color w:val="212121"/>
        </w:rPr>
        <w:t>Неработающие пенсионеры, которые отработали 30 и более лет в сельском хозяйстве и продолжают жить в сельской местности, имеют право на повышенный размер пенсии. Эта надбавка оформляется автоматически при назначении страховой пенсии и не требует дополнительных справок. Даже если пенсионер позже переедет в город, право на доплату за сельский стаж сохраняется.</w:t>
      </w:r>
    </w:p>
    <w:p w:rsidR="0034360D" w:rsidRPr="0034360D" w:rsidRDefault="0034360D" w:rsidP="0034360D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34360D">
        <w:rPr>
          <w:i/>
          <w:iCs/>
          <w:color w:val="212121"/>
        </w:rPr>
        <w:t xml:space="preserve">«Право на доплату получают те, кто работал в сельском хозяйстве в должностях, </w:t>
      </w:r>
      <w:r w:rsidR="00851D2B">
        <w:rPr>
          <w:i/>
          <w:iCs/>
          <w:color w:val="212121"/>
        </w:rPr>
        <w:t>включенных в список Правительством РФ</w:t>
      </w:r>
      <w:r w:rsidRPr="0034360D">
        <w:rPr>
          <w:i/>
          <w:iCs/>
          <w:color w:val="212121"/>
        </w:rPr>
        <w:t>. Список включает более 500 профессий: трактористы, агрономы, зоотехники, ветеринарные врачи, ма</w:t>
      </w:r>
      <w:r w:rsidR="00851D2B">
        <w:rPr>
          <w:i/>
          <w:iCs/>
          <w:color w:val="212121"/>
        </w:rPr>
        <w:t>стера машинного доения и другие</w:t>
      </w:r>
      <w:r w:rsidRPr="0034360D">
        <w:rPr>
          <w:i/>
          <w:iCs/>
          <w:color w:val="212121"/>
        </w:rPr>
        <w:t>»,</w:t>
      </w:r>
      <w:r>
        <w:rPr>
          <w:color w:val="212121"/>
        </w:rPr>
        <w:t xml:space="preserve"> - сказал управляющий Отделения СФР по Республике Татарстан </w:t>
      </w:r>
      <w:r w:rsidRPr="0034360D">
        <w:rPr>
          <w:b/>
          <w:bCs/>
          <w:color w:val="212121"/>
        </w:rPr>
        <w:t>Эдуард Вафин</w:t>
      </w:r>
      <w:r>
        <w:rPr>
          <w:color w:val="212121"/>
        </w:rPr>
        <w:t>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lastRenderedPageBreak/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>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11" w:rsidRDefault="00E01411">
      <w:r>
        <w:separator/>
      </w:r>
    </w:p>
  </w:endnote>
  <w:endnote w:type="continuationSeparator" w:id="1">
    <w:p w:rsidR="00E01411" w:rsidRDefault="00E0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B0B3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11" w:rsidRDefault="00E01411">
      <w:r>
        <w:separator/>
      </w:r>
    </w:p>
  </w:footnote>
  <w:footnote w:type="continuationSeparator" w:id="1">
    <w:p w:rsidR="00E01411" w:rsidRDefault="00E01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25pt;height:300.2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DC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3ED9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0E1F"/>
    <w:rsid w:val="0010101A"/>
    <w:rsid w:val="00101FE7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33E5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67D39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1C4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183"/>
    <w:rsid w:val="0033774C"/>
    <w:rsid w:val="00337768"/>
    <w:rsid w:val="003409C5"/>
    <w:rsid w:val="00340C17"/>
    <w:rsid w:val="00342636"/>
    <w:rsid w:val="0034341B"/>
    <w:rsid w:val="003435AE"/>
    <w:rsid w:val="0034360D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B3F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4A5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069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4F0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26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979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5F9B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A6E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47C12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191E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07BA8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03E1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1D2B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0BFB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E77A5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6AA8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470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31AD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67FD9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411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76BBF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5DCA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whitespace-normal">
    <w:name w:val="whitespace-normal"/>
    <w:basedOn w:val="a1"/>
    <w:rsid w:val="00950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7F17-50C4-4FC1-ABDA-9E985284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1746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2026-04-07T08:14:00Z</dcterms:created>
  <dcterms:modified xsi:type="dcterms:W3CDTF">2026-04-07T08:14:00Z</dcterms:modified>
</cp:coreProperties>
</file>